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color w:val="336666"/>
          <w:sz w:val="42"/>
          <w:szCs w:val="42"/>
          <w:b w:val="1"/>
          <w:bCs w:val="1"/>
        </w:rPr>
        <w:t xml:space="preserve">Путешествие по Алтаю</w:t>
      </w:r>
    </w:p>
    <w:p>
      <w:pPr/>
      <w:r>
        <w:rPr/>
        <w:t xml:space="preserve">							</w:t>
      </w:r>
    </w:p>
    <w:p>
      <w:pPr/>
      <w:r>
        <w:rPr>
          <w:color w:val="333366"/>
          <w:sz w:val="33"/>
          <w:szCs w:val="33"/>
          <w:b w:val="1"/>
          <w:bCs w:val="1"/>
        </w:rPr>
        <w:t xml:space="preserve">Программа тура</w:t>
      </w:r>
    </w:p>
    <w:p>
      <w:pPr>
        <w:spacing w:before="120" w:after="120" w:line="240" w:lineRule="auto"/>
        <w:pBdr>
          <w:bottom w:val="single" w:sz="1" w:color="000000"/>
        </w:pBdr>
      </w:pPr>
      <w:r>
        <w:rPr>
          <w:sz w:val="6"/>
          <w:szCs w:val="6"/>
        </w:rPr>
        <w:t xml:space="preserve"/>
      </w:r>
    </w:p>
    <w:tbl>
      <w:tblGrid>
        <w:gridCol/>
      </w:tblGrid>
      <w:tblPr>
        <w:tblW w:w="0" w:type="auto"/>
        <w:tblLayout w:type="autofit"/>
        <w:bidiVisual w:val="0"/>
      </w:tblPr>
      <w:tcPr>
        <w:shd w:val="clear" w:fill="336666"/>
      </w:tcPr>
      <w:tr>
        <w:trPr/>
        <w:tc>
          <w:tcPr>
            <w:vAlign w:val="bottom"/>
            <w:shd w:val="clear" w:fill="336666"/>
          </w:tcPr>
          <w:p>
            <w:pPr/>
            <w:r>
              <w:rPr>
                <w:color w:val="ffffff"/>
                <w:sz w:val="33"/>
                <w:szCs w:val="33"/>
                <w:b w:val="1"/>
                <w:bCs w:val="1"/>
                <w:shd w:val="clear" w:fill="336666"/>
              </w:rPr>
              <w:t xml:space="preserve">  1 день  </w:t>
            </w:r>
          </w:p>
        </w:tc>
      </w:tr>
    </w:tbl>
    <w:p>
      <w:pPr/>
      <w:r>
        <w:rPr>
          <w:color w:val="000000"/>
          <w:sz w:val="27"/>
          <w:szCs w:val="27"/>
          <w:b w:val="1"/>
          <w:bCs w:val="1"/>
        </w:rPr>
        <w:t xml:space="preserve">Вылет из Минска</w:t>
      </w:r>
    </w:p>
    <w:p>
      <w:pPr/>
      <w:r>
        <w:rPr/>
        <w:t xml:space="preserve"> </w:t>
      </w:r>
    </w:p>
    <w:p>
      <w:pPr/>
      <w:br/>
      <w:r>
        <w:rPr>
          <w:b w:val="1"/>
          <w:bCs w:val="1"/>
        </w:rPr>
        <w:t xml:space="preserve">17:40</w:t>
      </w:r>
      <w:r>
        <w:rPr/>
        <w:t xml:space="preserve"> —  вылет из </w:t>
      </w:r>
      <w:r>
        <w:rPr>
          <w:b w:val="1"/>
          <w:bCs w:val="1"/>
        </w:rPr>
        <w:t xml:space="preserve">Минска</w:t>
      </w:r>
      <w:br/>
      <w:r>
        <w:rPr/>
        <w:t xml:space="preserve">Пересадка в а/п Домодедово</w:t>
      </w:r>
      <w:br/>
      <w:r>
        <w:rPr>
          <w:b w:val="1"/>
          <w:bCs w:val="1"/>
        </w:rPr>
        <w:t xml:space="preserve">22:20</w:t>
      </w:r>
      <w:r>
        <w:rPr/>
        <w:t xml:space="preserve"> —  вылет из </w:t>
      </w:r>
      <w:r>
        <w:rPr>
          <w:b w:val="1"/>
          <w:bCs w:val="1"/>
        </w:rPr>
        <w:t xml:space="preserve">Москвы</w:t>
      </w:r>
      <w:br/>
    </w:p>
    <w:p/>
    <w:tbl>
      <w:tblGrid>
        <w:gridCol/>
      </w:tblGrid>
      <w:tblPr>
        <w:tblW w:w="0" w:type="auto"/>
        <w:tblLayout w:type="autofit"/>
        <w:bidiVisual w:val="0"/>
      </w:tblPr>
      <w:tcPr>
        <w:shd w:val="clear" w:fill="336666"/>
      </w:tcPr>
      <w:tr>
        <w:trPr/>
        <w:tc>
          <w:tcPr>
            <w:vAlign w:val="bottom"/>
            <w:shd w:val="clear" w:fill="336666"/>
          </w:tcPr>
          <w:p>
            <w:pPr/>
            <w:r>
              <w:rPr>
                <w:color w:val="ffffff"/>
                <w:sz w:val="33"/>
                <w:szCs w:val="33"/>
                <w:b w:val="1"/>
                <w:bCs w:val="1"/>
                <w:shd w:val="clear" w:fill="336666"/>
              </w:rPr>
              <w:t xml:space="preserve">  2 день  </w:t>
            </w:r>
          </w:p>
        </w:tc>
      </w:tr>
    </w:tbl>
    <w:p>
      <w:pPr/>
      <w:r>
        <w:rPr>
          <w:color w:val="000000"/>
          <w:sz w:val="27"/>
          <w:szCs w:val="27"/>
          <w:b w:val="1"/>
          <w:bCs w:val="1"/>
        </w:rPr>
        <w:t xml:space="preserve">Трансфер. Знакомство с Алтаем. Остров Патмос. Чемальская ГЭС</w:t>
      </w:r>
    </w:p>
    <w:p>
      <w:pPr/>
      <w:r>
        <w:rPr/>
        <w:t xml:space="preserve"> </w:t>
      </w:r>
    </w:p>
    <w:p>
      <w:pPr/>
      <w:r>
        <w:rPr>
          <w:b w:val="1"/>
          <w:bCs w:val="1"/>
        </w:rPr>
        <w:t xml:space="preserve">06:15</w:t>
      </w:r>
      <w:r>
        <w:rPr/>
        <w:t xml:space="preserve"> (по местному времени) —  прибытие в </w:t>
      </w:r>
      <w:r>
        <w:rPr>
          <w:b w:val="1"/>
          <w:bCs w:val="1"/>
        </w:rPr>
        <w:t xml:space="preserve">а/п Барнаул</w:t>
      </w:r>
      <w:br/>
      <w:r>
        <w:rPr/>
        <w:t xml:space="preserve">Трансфер до </w:t>
      </w:r>
      <w:r>
        <w:rPr>
          <w:b w:val="1"/>
          <w:bCs w:val="1"/>
        </w:rPr>
        <w:t xml:space="preserve">турбазы</w:t>
      </w:r>
      <w:r>
        <w:rPr/>
        <w:t xml:space="preserve"> (5 часов), обед (оплачивается дополнительно, можно заказать и оплатить в кафе).</w:t>
      </w:r>
      <w:br/>
      <w:r>
        <w:rPr/>
        <w:t xml:space="preserve">Заселение и отдых после перелёта.</w:t>
      </w:r>
      <w:br/>
      <w:r>
        <w:rPr/>
        <w:t xml:space="preserve">После обеда мы совершим прогулку от острова </w:t>
      </w:r>
      <w:r>
        <w:rPr>
          <w:b w:val="1"/>
          <w:bCs w:val="1"/>
        </w:rPr>
        <w:t xml:space="preserve">Патмос</w:t>
      </w:r>
      <w:r>
        <w:rPr/>
        <w:t xml:space="preserve"> до </w:t>
      </w:r>
      <w:r>
        <w:rPr>
          <w:b w:val="1"/>
          <w:bCs w:val="1"/>
        </w:rPr>
        <w:t xml:space="preserve">Чемальской ГЭС</w:t>
      </w:r>
      <w:r>
        <w:rPr/>
        <w:t xml:space="preserve">. Этот маршрут, безусловно, можно назвать одним из самых популярных – «must see» на Алтае. Вы пройдете по подвесному мосту к монастырю на острове прямо посреди горной реки, прогуляетесь по живописной козьей тропе, откуда полюбуетесь на слияние двух рек – Чемала и Катуни, увидите первую ГЭС, построенную в Республике Алтай в 30-х годах прошлого века.</w:t>
      </w:r>
      <w:br/>
      <w:r>
        <w:rPr>
          <w:b w:val="1"/>
          <w:bCs w:val="1"/>
        </w:rPr>
        <w:t xml:space="preserve">Ужин</w:t>
      </w:r>
      <w:br/>
    </w:p>
    <w:p/>
    <w:tbl>
      <w:tblGrid>
        <w:gridCol/>
      </w:tblGrid>
      <w:tblPr>
        <w:tblW w:w="0" w:type="auto"/>
        <w:tblLayout w:type="autofit"/>
        <w:bidiVisual w:val="0"/>
      </w:tblPr>
      <w:tcPr>
        <w:shd w:val="clear" w:fill="336666"/>
      </w:tcPr>
      <w:tr>
        <w:trPr/>
        <w:tc>
          <w:tcPr>
            <w:vAlign w:val="bottom"/>
            <w:shd w:val="clear" w:fill="336666"/>
          </w:tcPr>
          <w:p>
            <w:pPr/>
            <w:r>
              <w:rPr>
                <w:color w:val="ffffff"/>
                <w:sz w:val="33"/>
                <w:szCs w:val="33"/>
                <w:b w:val="1"/>
                <w:bCs w:val="1"/>
                <w:shd w:val="clear" w:fill="336666"/>
              </w:rPr>
              <w:t xml:space="preserve">  3 день  </w:t>
            </w:r>
          </w:p>
        </w:tc>
      </w:tr>
    </w:tbl>
    <w:p>
      <w:pPr/>
      <w:r>
        <w:rPr>
          <w:color w:val="000000"/>
          <w:sz w:val="27"/>
          <w:szCs w:val="27"/>
          <w:b w:val="1"/>
          <w:bCs w:val="1"/>
        </w:rPr>
        <w:t xml:space="preserve">Сплав или моторафтинг по Катуни, прогулка в урочище Че-Чкыш</w:t>
      </w:r>
    </w:p>
    <w:p>
      <w:pPr/>
      <w:r>
        <w:rPr/>
        <w:t xml:space="preserve"> </w:t>
      </w:r>
    </w:p>
    <w:p>
      <w:pPr/>
      <w:r>
        <w:rPr/>
        <w:t xml:space="preserve">День начнется с </w:t>
      </w:r>
      <w:r>
        <w:rPr>
          <w:b w:val="1"/>
          <w:bCs w:val="1"/>
        </w:rPr>
        <w:t xml:space="preserve">завтрака</w:t>
      </w:r>
      <w:r>
        <w:rPr/>
        <w:t xml:space="preserve">, далее отправляемся </w:t>
      </w:r>
      <w:r>
        <w:rPr>
          <w:b w:val="1"/>
          <w:bCs w:val="1"/>
        </w:rPr>
        <w:t xml:space="preserve">сплавляться по могущественной и скоростной Катуни</w:t>
      </w:r>
      <w:r>
        <w:rPr/>
        <w:t xml:space="preserve">. Конечно, мы совершим сплав под руководством опытного сертифицированного инструктора, хорошо знающего реку. </w:t>
      </w:r>
      <w:br/>
      <w:r>
        <w:rPr/>
        <w:t xml:space="preserve">Возможен экстремальный вариант: </w:t>
      </w:r>
      <w:r>
        <w:rPr>
          <w:b w:val="1"/>
          <w:bCs w:val="1"/>
        </w:rPr>
        <w:t xml:space="preserve">рафтинг</w:t>
      </w:r>
      <w:r>
        <w:rPr/>
        <w:t xml:space="preserve"> с прохождением порогов, обилием брызг, адреналина и эмоций! Это незабываемое приключение будет записано на экшн-камеру GoPro инструктора, а особо яркие моменты — с берега. </w:t>
      </w:r>
      <w:br/>
      <w:r>
        <w:rPr/>
        <w:t xml:space="preserve">Есть и альтернативный вариант: </w:t>
      </w:r>
      <w:r>
        <w:rPr>
          <w:b w:val="1"/>
          <w:bCs w:val="1"/>
        </w:rPr>
        <w:t xml:space="preserve">моторафтинг</w:t>
      </w:r>
      <w:r>
        <w:rPr/>
        <w:t xml:space="preserve"> — веселое и абсолютно безопасное катание по волнам на лодке с мотором. Так, никакие весла будут не нужны, а одежда останется сухой. </w:t>
      </w:r>
      <w:br/>
      <w:r>
        <w:rPr>
          <w:b w:val="1"/>
          <w:bCs w:val="1"/>
        </w:rPr>
        <w:t xml:space="preserve">Комплексный обед</w:t>
      </w:r>
      <w:br/>
      <w:r>
        <w:rPr/>
        <w:t xml:space="preserve">После трапезы мы совершим прогулку в настоящее место силы — </w:t>
      </w:r>
      <w:r>
        <w:rPr>
          <w:b w:val="1"/>
          <w:bCs w:val="1"/>
        </w:rPr>
        <w:t xml:space="preserve">урочище Че-Чкыш </w:t>
      </w:r>
      <w:r>
        <w:rPr/>
        <w:t xml:space="preserve">— узкое горное ущелье, по дну которого течёт одноименный ручей. На протяжении веков местные почитали духов ущелья, благодарили их за защиту и помощь, проводили таинственные обряды. Поэтому здесь сохранилась сильнейшая энергетика! </w:t>
      </w:r>
      <w:br/>
      <w:r>
        <w:rPr/>
        <w:t xml:space="preserve">Мы посетим целебный источник Аржан-суу, местные считают его святым! Загадаем желание под небольшим водопадом, отыщем древние наскальные рисунки и поднимемся на смотровую площадку. Отсюда открывается роскошный вид на Катунь и горы.</w:t>
      </w:r>
      <w:br/>
      <w:r>
        <w:rPr/>
        <w:t xml:space="preserve">Вечером нас ждет </w:t>
      </w:r>
      <w:r>
        <w:rPr>
          <w:b w:val="1"/>
          <w:bCs w:val="1"/>
        </w:rPr>
        <w:t xml:space="preserve">ужин </w:t>
      </w:r>
      <w:br/>
    </w:p>
    <w:p/>
    <w:tbl>
      <w:tblGrid>
        <w:gridCol/>
      </w:tblGrid>
      <w:tblPr>
        <w:tblW w:w="0" w:type="auto"/>
        <w:tblLayout w:type="autofit"/>
        <w:bidiVisual w:val="0"/>
      </w:tblPr>
      <w:tcPr>
        <w:shd w:val="clear" w:fill="336666"/>
      </w:tcPr>
      <w:tr>
        <w:trPr/>
        <w:tc>
          <w:tcPr>
            <w:vAlign w:val="bottom"/>
            <w:shd w:val="clear" w:fill="336666"/>
          </w:tcPr>
          <w:p>
            <w:pPr/>
            <w:r>
              <w:rPr>
                <w:color w:val="ffffff"/>
                <w:sz w:val="33"/>
                <w:szCs w:val="33"/>
                <w:b w:val="1"/>
                <w:bCs w:val="1"/>
                <w:shd w:val="clear" w:fill="336666"/>
              </w:rPr>
              <w:t xml:space="preserve">  4 день  </w:t>
            </w:r>
          </w:p>
        </w:tc>
      </w:tr>
    </w:tbl>
    <w:p>
      <w:pPr/>
      <w:r>
        <w:rPr>
          <w:color w:val="000000"/>
          <w:sz w:val="27"/>
          <w:szCs w:val="27"/>
          <w:b w:val="1"/>
          <w:bCs w:val="1"/>
        </w:rPr>
        <w:t xml:space="preserve">Конная прогулка в горы или прогулка по долине Сартакпая (на выбор). Село мастеров Аскат.</w:t>
      </w:r>
    </w:p>
    <w:p>
      <w:pPr/>
      <w:r>
        <w:rPr/>
        <w:t xml:space="preserve"> </w:t>
      </w:r>
    </w:p>
    <w:p>
      <w:pPr/>
      <w:r>
        <w:rPr/>
        <w:t xml:space="preserve">Завтракаем и отправляемся в одно из самых ярких приключений — </w:t>
      </w:r>
      <w:r>
        <w:rPr>
          <w:b w:val="1"/>
          <w:bCs w:val="1"/>
        </w:rPr>
        <w:t xml:space="preserve">конная прогулка</w:t>
      </w:r>
      <w:r>
        <w:rPr/>
        <w:t xml:space="preserve"> на перевал, откуда открывается потрясающий вид на горные хребты и Катунь! (по желанию, за дополнительную плату: 3000 руб. — 3 часа).</w:t>
      </w:r>
      <w:br/>
      <w:r>
        <w:rPr/>
        <w:t xml:space="preserve">ЛИБО в качестве альтернативы можно отправиться на</w:t>
      </w:r>
      <w:r>
        <w:rPr>
          <w:b w:val="1"/>
          <w:bCs w:val="1"/>
        </w:rPr>
        <w:t xml:space="preserve"> прогулку по долине Сартакпая</w:t>
      </w:r>
      <w:r>
        <w:rPr/>
        <w:t xml:space="preserve"> (бесплатно).</w:t>
      </w:r>
      <w:br/>
      <w:r>
        <w:rPr>
          <w:b w:val="1"/>
          <w:bCs w:val="1"/>
        </w:rPr>
        <w:t xml:space="preserve">Обед </w:t>
      </w:r>
      <w:r>
        <w:rPr/>
        <w:t xml:space="preserve">(оплачивается самостоятельно: 600-800 руб.)</w:t>
      </w:r>
      <w:br/>
      <w:r>
        <w:rPr/>
        <w:t xml:space="preserve">Затем мы отправимся в </w:t>
      </w:r>
      <w:r>
        <w:rPr>
          <w:b w:val="1"/>
          <w:bCs w:val="1"/>
        </w:rPr>
        <w:t xml:space="preserve">село мастеров Аскат</w:t>
      </w:r>
      <w:r>
        <w:rPr/>
        <w:t xml:space="preserve">. Его называют «арт-деревней» и не зря: сюда приезжают талантливые люди, чтобы творить, вдохновляясь окружающей природой и особой энергетикой. Мы познакомимся с творчеством местных жителей, также у нас будет возможность поиграть на этнических инструментах и даже создать импровизированный ансамбль. А еще нас ждет расслабляющая медитация под целебные звуки поющих чаш. </w:t>
      </w:r>
      <w:br/>
      <w:r>
        <w:rPr/>
        <w:t xml:space="preserve">Вечером — ужин, костер, обмен впечатлениями. Для желающих — </w:t>
      </w:r>
      <w:r>
        <w:rPr>
          <w:b w:val="1"/>
          <w:bCs w:val="1"/>
        </w:rPr>
        <w:t xml:space="preserve">парение в бане </w:t>
      </w:r>
      <w:r>
        <w:rPr/>
        <w:t xml:space="preserve">с настоями целебных трав (по предварительному заказу).</w:t>
      </w:r>
      <w:br/>
    </w:p>
    <w:p/>
    <w:tbl>
      <w:tblGrid>
        <w:gridCol/>
      </w:tblGrid>
      <w:tblPr>
        <w:tblW w:w="0" w:type="auto"/>
        <w:tblLayout w:type="autofit"/>
        <w:bidiVisual w:val="0"/>
      </w:tblPr>
      <w:tcPr>
        <w:shd w:val="clear" w:fill="336666"/>
      </w:tcPr>
      <w:tr>
        <w:trPr/>
        <w:tc>
          <w:tcPr>
            <w:vAlign w:val="bottom"/>
            <w:shd w:val="clear" w:fill="336666"/>
          </w:tcPr>
          <w:p>
            <w:pPr/>
            <w:r>
              <w:rPr>
                <w:color w:val="ffffff"/>
                <w:sz w:val="33"/>
                <w:szCs w:val="33"/>
                <w:b w:val="1"/>
                <w:bCs w:val="1"/>
                <w:shd w:val="clear" w:fill="336666"/>
              </w:rPr>
              <w:t xml:space="preserve">  5 день  </w:t>
            </w:r>
          </w:p>
        </w:tc>
      </w:tr>
    </w:tbl>
    <w:p>
      <w:pPr/>
      <w:r>
        <w:rPr>
          <w:color w:val="000000"/>
          <w:sz w:val="27"/>
          <w:szCs w:val="27"/>
          <w:b w:val="1"/>
          <w:bCs w:val="1"/>
        </w:rPr>
        <w:t xml:space="preserve">Достопримечательности Чуйского тракта</w:t>
      </w:r>
    </w:p>
    <w:p>
      <w:pPr/>
      <w:r>
        <w:rPr/>
        <w:t xml:space="preserve"> </w:t>
      </w:r>
    </w:p>
    <w:p>
      <w:pPr/>
      <w:r>
        <w:rPr>
          <w:b w:val="1"/>
          <w:bCs w:val="1"/>
        </w:rPr>
        <w:t xml:space="preserve">Завтракаем</w:t>
      </w:r>
      <w:r>
        <w:rPr/>
        <w:t xml:space="preserve"> и собираем вещи. Впереди нас ждет долгий, но невероятно насыщенный и живописный путь по одной из красивейших дорог мира — </w:t>
      </w:r>
      <w:r>
        <w:rPr>
          <w:b w:val="1"/>
          <w:bCs w:val="1"/>
        </w:rPr>
        <w:t xml:space="preserve">Чуйскому тракту</w:t>
      </w:r>
      <w:r>
        <w:rPr/>
        <w:t xml:space="preserve">. Тракт проходит вдоль берега самой крупной реки Горного Алтая — Катуни, затем через Семинский перевал — самую высокую точку Чуйского тракта, откуда открывается замечательный вид на вершины гор. Без впечатлений точно не останемся!</w:t>
      </w:r>
      <w:br/>
      <w:r>
        <w:rPr/>
        <w:t xml:space="preserve">Преодолеем два перевала: полюбуемся кедровым лесом на </w:t>
      </w:r>
      <w:r>
        <w:rPr>
          <w:b w:val="1"/>
          <w:bCs w:val="1"/>
        </w:rPr>
        <w:t xml:space="preserve">Семинском </w:t>
      </w:r>
      <w:r>
        <w:rPr/>
        <w:t xml:space="preserve">(1717м.) и исследуем древние караванные тропы на живописном </w:t>
      </w:r>
      <w:r>
        <w:rPr>
          <w:b w:val="1"/>
          <w:bCs w:val="1"/>
        </w:rPr>
        <w:t xml:space="preserve">Чике-Тамане</w:t>
      </w:r>
      <w:r>
        <w:rPr/>
        <w:t xml:space="preserve">. Сделаем панорамные снимки с видом на </w:t>
      </w:r>
      <w:r>
        <w:rPr>
          <w:b w:val="1"/>
          <w:bCs w:val="1"/>
        </w:rPr>
        <w:t xml:space="preserve">Катунские речные террасы</w:t>
      </w:r>
      <w:r>
        <w:rPr/>
        <w:t xml:space="preserve"> и узнаем, как образовался такой рельеф: выровненные площадки различной ширины, стоящие на разной высоте друг над другом. Катунские террасы образуют огромные ступени по берегам Катуни.</w:t>
      </w:r>
      <w:br/>
      <w:r>
        <w:rPr/>
        <w:t xml:space="preserve">Нас ждут: </w:t>
      </w:r>
      <w:br/>
      <w:r>
        <w:rPr/>
        <w:t xml:space="preserve">медитация в месте силы, где серебристая река Чуя впадает в могучую Катунь;</w:t>
      </w:r>
      <w:br/>
      <w:r>
        <w:rPr/>
        <w:t xml:space="preserve">древнее святилище, один из крупнейших петроглифических комплексов Алтая — «Калбак-Таш», где на протяжении тысяч лет древние художники создавали образцы наскальной живописи (сохранилось больше 3000 рисунков).</w:t>
      </w:r>
      <w:br/>
      <w:r>
        <w:rPr/>
        <w:t xml:space="preserve">Мы увидим множество сменяющих друг друга пейзажей:  мирно пасущиеся стада, современные и древние археологические памятники, а также 12-метровый водопад Ширлак.</w:t>
      </w:r>
      <w:br/>
      <w:r>
        <w:rPr>
          <w:b w:val="1"/>
          <w:bCs w:val="1"/>
        </w:rPr>
        <w:t xml:space="preserve">Заселение</w:t>
      </w:r>
      <w:r>
        <w:rPr/>
        <w:t xml:space="preserve"> в турбазу. </w:t>
      </w:r>
      <w:r>
        <w:rPr>
          <w:b w:val="1"/>
          <w:bCs w:val="1"/>
        </w:rPr>
        <w:t xml:space="preserve">Ужин</w:t>
      </w:r>
      <w:br/>
    </w:p>
    <w:p/>
    <w:tbl>
      <w:tblGrid>
        <w:gridCol/>
      </w:tblGrid>
      <w:tblPr>
        <w:tblW w:w="0" w:type="auto"/>
        <w:tblLayout w:type="autofit"/>
        <w:bidiVisual w:val="0"/>
      </w:tblPr>
      <w:tcPr>
        <w:shd w:val="clear" w:fill="336666"/>
      </w:tcPr>
      <w:tr>
        <w:trPr/>
        <w:tc>
          <w:tcPr>
            <w:vAlign w:val="bottom"/>
            <w:shd w:val="clear" w:fill="336666"/>
          </w:tcPr>
          <w:p>
            <w:pPr/>
            <w:r>
              <w:rPr>
                <w:color w:val="ffffff"/>
                <w:sz w:val="33"/>
                <w:szCs w:val="33"/>
                <w:b w:val="1"/>
                <w:bCs w:val="1"/>
                <w:shd w:val="clear" w:fill="336666"/>
              </w:rPr>
              <w:t xml:space="preserve">  6 день  </w:t>
            </w:r>
          </w:p>
        </w:tc>
      </w:tr>
    </w:tbl>
    <w:p>
      <w:pPr/>
      <w:r>
        <w:rPr>
          <w:color w:val="000000"/>
          <w:sz w:val="27"/>
          <w:szCs w:val="27"/>
          <w:b w:val="1"/>
          <w:bCs w:val="1"/>
        </w:rPr>
        <w:t xml:space="preserve">Гейзерное озеро, снежные вершины Северо-Чуйского хребта, Алтайский Марс, село Кош-Агач</w:t>
      </w:r>
    </w:p>
    <w:p>
      <w:pPr/>
      <w:r>
        <w:rPr/>
        <w:t xml:space="preserve"> </w:t>
      </w:r>
    </w:p>
    <w:p>
      <w:pPr/>
      <w:r>
        <w:rPr/>
        <w:t xml:space="preserve">Завтракаем и отправляемся наслаждаться разнообразием местных пейзажей: от загадочного бирюзового</w:t>
      </w:r>
      <w:r>
        <w:rPr>
          <w:b w:val="1"/>
          <w:bCs w:val="1"/>
        </w:rPr>
        <w:t xml:space="preserve"> гейзерного озера</w:t>
      </w:r>
      <w:r>
        <w:rPr/>
        <w:t xml:space="preserve"> до бескрайних просторов </w:t>
      </w:r>
      <w:r>
        <w:rPr>
          <w:b w:val="1"/>
          <w:bCs w:val="1"/>
        </w:rPr>
        <w:t xml:space="preserve">Курайской степи</w:t>
      </w:r>
      <w:r>
        <w:rPr/>
        <w:t xml:space="preserve">, опоясанной чашей снежных вершин </w:t>
      </w:r>
      <w:r>
        <w:rPr>
          <w:b w:val="1"/>
          <w:bCs w:val="1"/>
        </w:rPr>
        <w:t xml:space="preserve">Северо-Чуйского хребта</w:t>
      </w:r>
      <w:r>
        <w:rPr/>
        <w:t xml:space="preserve"> — один из высоких горных хребтов Алтая, где расположен старейший альплагерь — Актру.</w:t>
      </w:r>
      <w:br/>
      <w:r>
        <w:rPr/>
        <w:t xml:space="preserve">Мы посетим </w:t>
      </w:r>
      <w:r>
        <w:rPr>
          <w:b w:val="1"/>
          <w:bCs w:val="1"/>
        </w:rPr>
        <w:t xml:space="preserve">село Кош-Агач</w:t>
      </w:r>
      <w:r>
        <w:rPr/>
        <w:t xml:space="preserve">, где прогуляемся по рынку «Рахат». На рынке можно приобрести недорогие изделия из шерсти верблюда, яка, кожи. Кош-Агач расположено в примонгольской Чуйской степи, где когда-то кочевали народы и курсировали вереницы караванов. Увидим, насколько отличаются природные и климатические особенности, флора и фауна на юге Алтая.</w:t>
      </w:r>
      <w:br/>
      <w:r>
        <w:rPr/>
        <w:t xml:space="preserve">Сделаем </w:t>
      </w:r>
      <w:r>
        <w:rPr>
          <w:b w:val="1"/>
          <w:bCs w:val="1"/>
        </w:rPr>
        <w:t xml:space="preserve">красочные фотографии</w:t>
      </w:r>
      <w:r>
        <w:rPr/>
        <w:t xml:space="preserve"> в одном из самых фантастических мест Республики —</w:t>
      </w:r>
      <w:r>
        <w:rPr>
          <w:b w:val="1"/>
          <w:bCs w:val="1"/>
        </w:rPr>
        <w:t xml:space="preserve"> Алтайский Марс</w:t>
      </w:r>
      <w:r>
        <w:rPr/>
        <w:t xml:space="preserve">! Удивительное место: практически полное отсутствие растительности и горы, словно слоями раскрашенные в разные цвета: желтый и оранжевый, красный и зеленый, сиреневый и фиолетовый. </w:t>
      </w:r>
      <w:r>
        <w:rPr>
          <w:b w:val="1"/>
          <w:bCs w:val="1"/>
        </w:rPr>
        <w:t xml:space="preserve">На  Марсе классно!</w:t>
      </w:r>
      <w:br/>
      <w:r>
        <w:rPr>
          <w:b w:val="1"/>
          <w:bCs w:val="1"/>
        </w:rPr>
        <w:t xml:space="preserve">Ужин</w:t>
      </w:r>
      <w:br/>
    </w:p>
    <w:p/>
    <w:tbl>
      <w:tblGrid>
        <w:gridCol/>
      </w:tblGrid>
      <w:tblPr>
        <w:tblW w:w="0" w:type="auto"/>
        <w:tblLayout w:type="autofit"/>
        <w:bidiVisual w:val="0"/>
      </w:tblPr>
      <w:tcPr>
        <w:shd w:val="clear" w:fill="336666"/>
      </w:tcPr>
      <w:tr>
        <w:trPr/>
        <w:tc>
          <w:tcPr>
            <w:vAlign w:val="bottom"/>
            <w:shd w:val="clear" w:fill="336666"/>
          </w:tcPr>
          <w:p>
            <w:pPr/>
            <w:r>
              <w:rPr>
                <w:color w:val="ffffff"/>
                <w:sz w:val="33"/>
                <w:szCs w:val="33"/>
                <w:b w:val="1"/>
                <w:bCs w:val="1"/>
                <w:shd w:val="clear" w:fill="336666"/>
              </w:rPr>
              <w:t xml:space="preserve">  7 день  </w:t>
            </w:r>
          </w:p>
        </w:tc>
      </w:tr>
    </w:tbl>
    <w:p>
      <w:pPr/>
      <w:r>
        <w:rPr>
          <w:color w:val="000000"/>
          <w:sz w:val="27"/>
          <w:szCs w:val="27"/>
          <w:b w:val="1"/>
          <w:bCs w:val="1"/>
        </w:rPr>
        <w:t xml:space="preserve">Долина тысячи озер, Пазырыкские курганы, Чулышманская долина</w:t>
      </w:r>
    </w:p>
    <w:p>
      <w:pPr/>
      <w:r>
        <w:rPr/>
        <w:t xml:space="preserve"> </w:t>
      </w:r>
    </w:p>
    <w:p>
      <w:pPr/>
      <w:r>
        <w:rPr>
          <w:b w:val="1"/>
          <w:bCs w:val="1"/>
        </w:rPr>
        <w:t xml:space="preserve">Завтракаем </w:t>
      </w:r>
      <w:r>
        <w:rPr/>
        <w:t xml:space="preserve">и </w:t>
      </w:r>
      <w:r>
        <w:rPr>
          <w:b w:val="1"/>
          <w:bCs w:val="1"/>
        </w:rPr>
        <w:t xml:space="preserve">выселяемся</w:t>
      </w:r>
      <w:r>
        <w:rPr/>
        <w:t xml:space="preserve"> из номеров</w:t>
      </w:r>
      <w:br/>
      <w:r>
        <w:rPr/>
        <w:t xml:space="preserve">Отправляемся по </w:t>
      </w:r>
      <w:r>
        <w:rPr>
          <w:b w:val="1"/>
          <w:bCs w:val="1"/>
        </w:rPr>
        <w:t xml:space="preserve">Улаганскому тракту</w:t>
      </w:r>
      <w:r>
        <w:rPr/>
        <w:t xml:space="preserve"> в сторону границы Алтая с Тывой и Хакассией. </w:t>
      </w:r>
      <w:br/>
      <w:r>
        <w:rPr>
          <w:b w:val="1"/>
          <w:bCs w:val="1"/>
        </w:rPr>
        <w:t xml:space="preserve">Красные ворота</w:t>
      </w:r>
      <w:r>
        <w:rPr/>
        <w:t xml:space="preserve"> (извилистый проход между отвесными скалами красного цвета) открывают путь в </w:t>
      </w:r>
      <w:r>
        <w:rPr>
          <w:b w:val="1"/>
          <w:bCs w:val="1"/>
        </w:rPr>
        <w:t xml:space="preserve">Долину тысячи озер</w:t>
      </w:r>
      <w:r>
        <w:rPr/>
        <w:t xml:space="preserve">. Мы посетим </w:t>
      </w:r>
      <w:r>
        <w:rPr>
          <w:b w:val="1"/>
          <w:bCs w:val="1"/>
        </w:rPr>
        <w:t xml:space="preserve">Мертвое озеро</w:t>
      </w:r>
      <w:r>
        <w:rPr/>
        <w:t xml:space="preserve"> (Чейбек-Кель или ртутное озеро), а также</w:t>
      </w:r>
      <w:r>
        <w:rPr>
          <w:b w:val="1"/>
          <w:bCs w:val="1"/>
        </w:rPr>
        <w:t xml:space="preserve"> озеро Киделю</w:t>
      </w:r>
      <w:r>
        <w:rPr/>
        <w:t xml:space="preserve">. Это кристально чистые горные водоемы, в которых словно в зеркалах отражаются вершины. </w:t>
      </w:r>
      <w:br/>
      <w:r>
        <w:rPr/>
        <w:t xml:space="preserve">Мы поднимемся на самый высокий </w:t>
      </w:r>
      <w:r>
        <w:rPr>
          <w:b w:val="1"/>
          <w:bCs w:val="1"/>
        </w:rPr>
        <w:t xml:space="preserve">перевал Алтая </w:t>
      </w:r>
      <w:r>
        <w:rPr/>
        <w:t xml:space="preserve">—</w:t>
      </w:r>
      <w:r>
        <w:rPr>
          <w:b w:val="1"/>
          <w:bCs w:val="1"/>
        </w:rPr>
        <w:t xml:space="preserve"> Улаганский </w:t>
      </w:r>
      <w:r>
        <w:rPr/>
        <w:t xml:space="preserve">(2080м). Он является почитаемым мощным местом силы!</w:t>
      </w:r>
      <w:br/>
      <w:r>
        <w:rPr/>
        <w:t xml:space="preserve">После обеда мы посетим загадочный и мистический объект — </w:t>
      </w:r>
      <w:r>
        <w:rPr>
          <w:b w:val="1"/>
          <w:bCs w:val="1"/>
        </w:rPr>
        <w:t xml:space="preserve">Пазырыкские курганы</w:t>
      </w:r>
      <w:r>
        <w:rPr/>
        <w:t xml:space="preserve">. Это место захоронения знатных и выдающихся вождей, воинов, шаманов, сохранившее до наших дней ценнейшие археологические находки, возраст которых превышает 2000 лет.</w:t>
      </w:r>
      <w:br/>
      <w:r>
        <w:rPr/>
        <w:t xml:space="preserve">Кульминацией дня станет одно из самых впечатляющих мест Алтайской земли — </w:t>
      </w:r>
      <w:r>
        <w:rPr>
          <w:b w:val="1"/>
          <w:bCs w:val="1"/>
        </w:rPr>
        <w:t xml:space="preserve">Чулышманская долина</w:t>
      </w:r>
      <w:r>
        <w:rPr/>
        <w:t xml:space="preserve">! Это каньон протяженностью более 130 км! Дух захватывает, когда находишься на смотровой площадке — буквально на краю пропасти, в глубину которой ниспадают шумные потоки водопадов, вливающие свои воды в реку Чулышман. И, конечно, колоссален единственный в своём роде </w:t>
      </w:r>
      <w:r>
        <w:rPr>
          <w:b w:val="1"/>
          <w:bCs w:val="1"/>
        </w:rPr>
        <w:t xml:space="preserve">перевал Кату-Ярык</w:t>
      </w:r>
      <w:r>
        <w:rPr/>
        <w:t xml:space="preserve"> —  зигзаг из девяти петель, разрезающий склон ущелья.</w:t>
      </w:r>
      <w:br/>
      <w:r>
        <w:rPr/>
        <w:t xml:space="preserve">После прогулки на обзорной площадке мы спустимся пешком по серпантину на турбазу. Далее нас ждет размещение в национальных аилах или русских деревянных домиках.</w:t>
      </w:r>
      <w:br/>
      <w:r>
        <w:rPr>
          <w:b w:val="1"/>
          <w:bCs w:val="1"/>
        </w:rPr>
        <w:t xml:space="preserve">Ужин</w:t>
      </w:r>
      <w:br/>
      <w:r>
        <w:rPr>
          <w:b w:val="1"/>
          <w:bCs w:val="1"/>
        </w:rPr>
        <w:t xml:space="preserve">Примечание: </w:t>
      </w:r>
      <w:br/>
      <w:r>
        <w:rPr/>
        <w:t xml:space="preserve">размещение: турбазе, двухместный аил или деревянный дом на 2-3-4 места, удобства на территории, т.к. турбаз с удобствами здесь существуют в очень ограниченном количестве.</w:t>
      </w:r>
      <w:br/>
    </w:p>
    <w:p/>
    <w:tbl>
      <w:tblGrid>
        <w:gridCol/>
      </w:tblGrid>
      <w:tblPr>
        <w:tblW w:w="0" w:type="auto"/>
        <w:tblLayout w:type="autofit"/>
        <w:bidiVisual w:val="0"/>
      </w:tblPr>
      <w:tcPr>
        <w:shd w:val="clear" w:fill="336666"/>
      </w:tcPr>
      <w:tr>
        <w:trPr/>
        <w:tc>
          <w:tcPr>
            <w:vAlign w:val="bottom"/>
            <w:shd w:val="clear" w:fill="336666"/>
          </w:tcPr>
          <w:p>
            <w:pPr/>
            <w:r>
              <w:rPr>
                <w:color w:val="ffffff"/>
                <w:sz w:val="33"/>
                <w:szCs w:val="33"/>
                <w:b w:val="1"/>
                <w:bCs w:val="1"/>
                <w:shd w:val="clear" w:fill="336666"/>
              </w:rPr>
              <w:t xml:space="preserve">  8 день  </w:t>
            </w:r>
          </w:p>
        </w:tc>
      </w:tr>
    </w:tbl>
    <w:p>
      <w:pPr/>
      <w:r>
        <w:rPr>
          <w:color w:val="000000"/>
          <w:sz w:val="27"/>
          <w:szCs w:val="27"/>
          <w:b w:val="1"/>
          <w:bCs w:val="1"/>
        </w:rPr>
        <w:t xml:space="preserve">Прогулка к водопаду Куркуре, отдых на берегу Чулышман или рафтинг, баня с купанием в реке</w:t>
      </w:r>
    </w:p>
    <w:p>
      <w:pPr/>
      <w:r>
        <w:rPr/>
        <w:t xml:space="preserve"> </w:t>
      </w:r>
    </w:p>
    <w:p>
      <w:pPr/>
      <w:r>
        <w:rPr/>
        <w:t xml:space="preserve">После </w:t>
      </w:r>
      <w:r>
        <w:rPr>
          <w:b w:val="1"/>
          <w:bCs w:val="1"/>
        </w:rPr>
        <w:t xml:space="preserve">завтрака </w:t>
      </w:r>
      <w:r>
        <w:rPr/>
        <w:t xml:space="preserve">нам предстоит прогулка к невероятно красивому и мощному 30-метровому </w:t>
      </w:r>
      <w:r>
        <w:rPr>
          <w:b w:val="1"/>
          <w:bCs w:val="1"/>
        </w:rPr>
        <w:t xml:space="preserve">водопаду Куркуре</w:t>
      </w:r>
      <w:r>
        <w:rPr/>
        <w:t xml:space="preserve">! Расстояние до водопада: около 4 км. Куркуде считается целебным источником, который оберегает очень сильный дух. Туристы часто говорят, что в непрерывном потоке можно увидеть лицо или фигуру. Конечно, на фоне водопада получаются превосходные снимки! А на обратном пути можно провести время на небольшом песчаном пляже.</w:t>
      </w:r>
      <w:br/>
      <w:r>
        <w:rPr/>
        <w:t xml:space="preserve">По возвращению на турбазу, во второй половине дня, мы сможем отдохнуть на берегу великолепной </w:t>
      </w:r>
      <w:r>
        <w:rPr>
          <w:b w:val="1"/>
          <w:bCs w:val="1"/>
        </w:rPr>
        <w:t xml:space="preserve">реки Чулышман</w:t>
      </w:r>
      <w:r>
        <w:rPr/>
        <w:t xml:space="preserve">.</w:t>
      </w:r>
      <w:br/>
      <w:r>
        <w:rPr/>
        <w:t xml:space="preserve">А если вам захочется активного отдыха, приглашаем на рафтинг по реке Чулышман до водопада Тюл-Озы (экскурсию можно заказать и оплатить на месте) </w:t>
      </w:r>
      <w:br/>
      <w:r>
        <w:rPr>
          <w:b w:val="1"/>
          <w:bCs w:val="1"/>
        </w:rPr>
        <w:t xml:space="preserve">Ужин</w:t>
      </w:r>
      <w:r>
        <w:rPr/>
        <w:t xml:space="preserve"> и </w:t>
      </w:r>
      <w:r>
        <w:rPr>
          <w:b w:val="1"/>
          <w:bCs w:val="1"/>
        </w:rPr>
        <w:t xml:space="preserve">баня </w:t>
      </w:r>
      <w:r>
        <w:rPr/>
        <w:t xml:space="preserve">с купанием в реке Чулышман</w:t>
      </w:r>
      <w:br/>
      <w:r>
        <w:rPr>
          <w:b w:val="1"/>
          <w:bCs w:val="1"/>
        </w:rPr>
        <w:t xml:space="preserve">Примечание: </w:t>
      </w:r>
      <w:br/>
      <w:r>
        <w:rPr/>
        <w:t xml:space="preserve">размещение: турбазе, двухместный аил или деревянный дом на 2-3-4 места, удобства на территории, т.к. турбаз с удобствами здесь существуют в очень ограниченном количестве.</w:t>
      </w:r>
      <w:br/>
    </w:p>
    <w:p/>
    <w:tbl>
      <w:tblGrid>
        <w:gridCol/>
      </w:tblGrid>
      <w:tblPr>
        <w:tblW w:w="0" w:type="auto"/>
        <w:tblLayout w:type="autofit"/>
        <w:bidiVisual w:val="0"/>
      </w:tblPr>
      <w:tcPr>
        <w:shd w:val="clear" w:fill="336666"/>
      </w:tcPr>
      <w:tr>
        <w:trPr/>
        <w:tc>
          <w:tcPr>
            <w:vAlign w:val="bottom"/>
            <w:shd w:val="clear" w:fill="336666"/>
          </w:tcPr>
          <w:p>
            <w:pPr/>
            <w:r>
              <w:rPr>
                <w:color w:val="ffffff"/>
                <w:sz w:val="33"/>
                <w:szCs w:val="33"/>
                <w:b w:val="1"/>
                <w:bCs w:val="1"/>
                <w:shd w:val="clear" w:fill="336666"/>
              </w:rPr>
              <w:t xml:space="preserve">  9 день  </w:t>
            </w:r>
          </w:p>
        </w:tc>
      </w:tr>
    </w:tbl>
    <w:p>
      <w:pPr/>
      <w:r>
        <w:rPr>
          <w:color w:val="000000"/>
          <w:sz w:val="27"/>
          <w:szCs w:val="27"/>
          <w:b w:val="1"/>
          <w:bCs w:val="1"/>
        </w:rPr>
        <w:t xml:space="preserve">«Каменные грибы», Телецкое озеро, круиз на катере</w:t>
      </w:r>
    </w:p>
    <w:p>
      <w:pPr/>
      <w:r>
        <w:rPr/>
        <w:t xml:space="preserve"> </w:t>
      </w:r>
    </w:p>
    <w:p>
      <w:pPr/>
      <w:r>
        <w:rPr/>
        <w:t xml:space="preserve">После завтрака и выезда из турбазы мы совершим восхождение в </w:t>
      </w:r>
      <w:r>
        <w:rPr>
          <w:b w:val="1"/>
          <w:bCs w:val="1"/>
        </w:rPr>
        <w:t xml:space="preserve">урочище </w:t>
      </w:r>
      <w:r>
        <w:rPr>
          <w:b w:val="1"/>
          <w:bCs w:val="1"/>
        </w:rPr>
        <w:t xml:space="preserve">Ак-Корум</w:t>
      </w:r>
      <w:r>
        <w:rPr/>
        <w:t xml:space="preserve"> к удивительному природному ландшафту — «каменным грибам». Эти необычные формы рельефа образовались в процессе вымывания неоднородных горных пород — мягкая постепенно размывалась осадками и образовывала тонкие «стебельки», в то время как прочная оставалась на месте и превращалась в «шляпку». Самый высокий «гриб» достигает 9-ти метров! Подобные рельефы в мире очень редки! Кроме того, «каменные грибы» продолжают разрушаться, а новые «растут» очень медленно. Поэтому нужно ловить шанс! А еще нас ждет потрясающий вид на панораму </w:t>
      </w:r>
      <w:r>
        <w:rPr>
          <w:b w:val="1"/>
          <w:bCs w:val="1"/>
        </w:rPr>
        <w:t xml:space="preserve">Чулышманской долины</w:t>
      </w:r>
      <w:r>
        <w:rPr/>
        <w:t xml:space="preserve">!</w:t>
      </w:r>
      <w:br/>
      <w:r>
        <w:rPr/>
        <w:t xml:space="preserve">Двигаясь по ущелью, мы достигнем устья реки Чулышман, где она впадает в глубочайшее озеро мира (занимает 25-ое место в мире и 2-ое в России!) — </w:t>
      </w:r>
      <w:r>
        <w:rPr>
          <w:b w:val="1"/>
          <w:bCs w:val="1"/>
        </w:rPr>
        <w:t xml:space="preserve">Телецкое озеро </w:t>
      </w:r>
      <w:r>
        <w:rPr/>
        <w:t xml:space="preserve">или Алтын-Кель.</w:t>
      </w:r>
      <w:br/>
      <w:r>
        <w:rPr/>
        <w:t xml:space="preserve">Вместе в вещами мы пересядем на катер, на котором пересечем озеро с юга на север (78 км). По пути посетим водопад Корбу, увидим кордоны Алтайского заповедника.</w:t>
      </w:r>
      <w:br/>
      <w:r>
        <w:rPr>
          <w:b w:val="1"/>
          <w:bCs w:val="1"/>
        </w:rPr>
        <w:t xml:space="preserve">Размещение на турбазе </w:t>
      </w:r>
      <w:r>
        <w:rPr/>
        <w:t xml:space="preserve">в поселке Артыбаш на северном берегу озера и </w:t>
      </w:r>
      <w:r>
        <w:rPr>
          <w:b w:val="1"/>
          <w:bCs w:val="1"/>
        </w:rPr>
        <w:t xml:space="preserve">ужин</w:t>
      </w:r>
      <w:br/>
    </w:p>
    <w:p/>
    <w:tbl>
      <w:tblGrid>
        <w:gridCol/>
      </w:tblGrid>
      <w:tblPr>
        <w:tblW w:w="0" w:type="auto"/>
        <w:tblLayout w:type="autofit"/>
        <w:bidiVisual w:val="0"/>
      </w:tblPr>
      <w:tcPr>
        <w:shd w:val="clear" w:fill="336666"/>
      </w:tcPr>
      <w:tr>
        <w:trPr/>
        <w:tc>
          <w:tcPr>
            <w:vAlign w:val="bottom"/>
            <w:shd w:val="clear" w:fill="336666"/>
          </w:tcPr>
          <w:p>
            <w:pPr/>
            <w:r>
              <w:rPr>
                <w:color w:val="ffffff"/>
                <w:sz w:val="33"/>
                <w:szCs w:val="33"/>
                <w:b w:val="1"/>
                <w:bCs w:val="1"/>
                <w:shd w:val="clear" w:fill="336666"/>
              </w:rPr>
              <w:t xml:space="preserve">  10 день  </w:t>
            </w:r>
          </w:p>
        </w:tc>
      </w:tr>
    </w:tbl>
    <w:p>
      <w:pPr/>
      <w:r>
        <w:rPr>
          <w:color w:val="000000"/>
          <w:sz w:val="27"/>
          <w:szCs w:val="27"/>
          <w:b w:val="1"/>
          <w:bCs w:val="1"/>
        </w:rPr>
        <w:t xml:space="preserve">Отдых на берегу озера, этнографическая экскурсия, прогулка на смотровую площадку, свободное время</w:t>
      </w:r>
    </w:p>
    <w:p>
      <w:pPr/>
      <w:r>
        <w:rPr/>
        <w:t xml:space="preserve"> </w:t>
      </w:r>
    </w:p>
    <w:p>
      <w:pPr/>
      <w:r>
        <w:rPr/>
        <w:t xml:space="preserve">После завтрака нас ждет день отдыха на берегу одного из чистейших и самых глубоких озер мира! Из мероприятий нас ждет </w:t>
      </w:r>
      <w:r>
        <w:rPr>
          <w:b w:val="1"/>
          <w:bCs w:val="1"/>
        </w:rPr>
        <w:t xml:space="preserve">этнографическая экскурсия по национальному жилищу </w:t>
      </w:r>
      <w:r>
        <w:rPr/>
        <w:t xml:space="preserve">—</w:t>
      </w:r>
      <w:r>
        <w:rPr>
          <w:b w:val="1"/>
          <w:bCs w:val="1"/>
        </w:rPr>
        <w:t xml:space="preserve"> аилу</w:t>
      </w:r>
      <w:r>
        <w:rPr/>
        <w:t xml:space="preserve">, где мы познакомимся с алтайскими обычаями, традициями, обрядами и </w:t>
      </w:r>
      <w:r>
        <w:rPr>
          <w:b w:val="1"/>
          <w:bCs w:val="1"/>
        </w:rPr>
        <w:t xml:space="preserve">национальной кухней</w:t>
      </w:r>
      <w:r>
        <w:rPr/>
        <w:t xml:space="preserve">!</w:t>
      </w:r>
      <w:br/>
      <w:r>
        <w:rPr/>
        <w:t xml:space="preserve">В </w:t>
      </w:r>
      <w:r>
        <w:rPr>
          <w:b w:val="1"/>
          <w:bCs w:val="1"/>
        </w:rPr>
        <w:t xml:space="preserve">свободное время</w:t>
      </w:r>
      <w:r>
        <w:rPr/>
        <w:t xml:space="preserve"> можно посетить сувенирный рынок, самостоятельно сходить на гору Тилан-Туу — отсюда открывается волшебный вид на Телецкое озеро, подняться на подъемнике на гору Кокуя. </w:t>
      </w:r>
      <w:br/>
      <w:r>
        <w:rPr/>
        <w:t xml:space="preserve">Вечером нас ждет прощальный костер на турбазе и душевные разговоры!</w:t>
      </w:r>
      <w:br/>
    </w:p>
    <w:p/>
    <w:tbl>
      <w:tblGrid>
        <w:gridCol/>
      </w:tblGrid>
      <w:tblPr>
        <w:tblW w:w="0" w:type="auto"/>
        <w:tblLayout w:type="autofit"/>
        <w:bidiVisual w:val="0"/>
      </w:tblPr>
      <w:tcPr>
        <w:shd w:val="clear" w:fill="336666"/>
      </w:tcPr>
      <w:tr>
        <w:trPr/>
        <w:tc>
          <w:tcPr>
            <w:vAlign w:val="bottom"/>
            <w:shd w:val="clear" w:fill="336666"/>
          </w:tcPr>
          <w:p>
            <w:pPr/>
            <w:r>
              <w:rPr>
                <w:color w:val="ffffff"/>
                <w:sz w:val="33"/>
                <w:szCs w:val="33"/>
                <w:b w:val="1"/>
                <w:bCs w:val="1"/>
                <w:shd w:val="clear" w:fill="336666"/>
              </w:rPr>
              <w:t xml:space="preserve">  11 день  </w:t>
            </w:r>
          </w:p>
        </w:tc>
      </w:tr>
    </w:tbl>
    <w:p>
      <w:pPr/>
      <w:r>
        <w:rPr>
          <w:color w:val="000000"/>
          <w:sz w:val="27"/>
          <w:szCs w:val="27"/>
          <w:b w:val="1"/>
          <w:bCs w:val="1"/>
        </w:rPr>
        <w:t xml:space="preserve">День отъезда. Трансфер в Барнаул</w:t>
      </w:r>
    </w:p>
    <w:p>
      <w:pPr/>
      <w:r>
        <w:rPr/>
        <w:t xml:space="preserve"> </w:t>
      </w:r>
    </w:p>
    <w:p>
      <w:pPr/>
      <w:r>
        <w:rPr>
          <w:b w:val="1"/>
          <w:bCs w:val="1"/>
        </w:rPr>
        <w:t xml:space="preserve">Завтрак. Выселение из гостиницы.</w:t>
      </w:r>
      <w:r>
        <w:rPr/>
        <w:t xml:space="preserve"> </w:t>
      </w:r>
      <w:br/>
      <w:r>
        <w:rPr>
          <w:b w:val="1"/>
          <w:bCs w:val="1"/>
        </w:rPr>
        <w:t xml:space="preserve">Трансфер </w:t>
      </w:r>
      <w:r>
        <w:rPr/>
        <w:t xml:space="preserve">до Барнаула (7-8 часов)</w:t>
      </w:r>
      <w:br/>
      <w:r>
        <w:rPr>
          <w:b w:val="1"/>
          <w:bCs w:val="1"/>
        </w:rPr>
        <w:t xml:space="preserve">Прибытие в Барнаул</w:t>
      </w:r>
      <w:r>
        <w:rPr/>
        <w:t xml:space="preserve">. Заселение в гостиницу. Свободное время.</w:t>
      </w:r>
      <w:br/>
      <w:r>
        <w:rPr>
          <w:b w:val="1"/>
          <w:bCs w:val="1"/>
        </w:rPr>
        <w:t xml:space="preserve">Примечание:</w:t>
      </w:r>
      <w:r>
        <w:rPr/>
        <w:t xml:space="preserve"> в стоимость входит завтрак</w:t>
      </w:r>
      <w:br/>
    </w:p>
    <w:p/>
    <w:tbl>
      <w:tblGrid>
        <w:gridCol/>
      </w:tblGrid>
      <w:tblPr>
        <w:tblW w:w="0" w:type="auto"/>
        <w:tblLayout w:type="autofit"/>
        <w:bidiVisual w:val="0"/>
      </w:tblPr>
      <w:tcPr>
        <w:shd w:val="clear" w:fill="336666"/>
      </w:tcPr>
      <w:tr>
        <w:trPr/>
        <w:tc>
          <w:tcPr>
            <w:vAlign w:val="bottom"/>
            <w:shd w:val="clear" w:fill="336666"/>
          </w:tcPr>
          <w:p>
            <w:pPr/>
            <w:r>
              <w:rPr>
                <w:color w:val="ffffff"/>
                <w:sz w:val="33"/>
                <w:szCs w:val="33"/>
                <w:b w:val="1"/>
                <w:bCs w:val="1"/>
                <w:shd w:val="clear" w:fill="336666"/>
              </w:rPr>
              <w:t xml:space="preserve">  12 день  </w:t>
            </w:r>
          </w:p>
        </w:tc>
      </w:tr>
    </w:tbl>
    <w:p>
      <w:pPr/>
      <w:r>
        <w:rPr>
          <w:color w:val="000000"/>
          <w:sz w:val="27"/>
          <w:szCs w:val="27"/>
          <w:b w:val="1"/>
          <w:bCs w:val="1"/>
        </w:rPr>
        <w:t xml:space="preserve">Вылет в Минск</w:t>
      </w:r>
    </w:p>
    <w:p>
      <w:pPr/>
      <w:r>
        <w:rPr/>
        <w:t xml:space="preserve"> </w:t>
      </w:r>
    </w:p>
    <w:p>
      <w:pPr/>
      <w:r>
        <w:rPr>
          <w:b w:val="1"/>
          <w:bCs w:val="1"/>
        </w:rPr>
        <w:t xml:space="preserve">Выселение из гостиницы.</w:t>
      </w:r>
      <w:br/>
      <w:r>
        <w:rPr>
          <w:b w:val="1"/>
          <w:bCs w:val="1"/>
        </w:rPr>
        <w:t xml:space="preserve">07.30</w:t>
      </w:r>
      <w:r>
        <w:rPr/>
        <w:t xml:space="preserve"> — вылет в </w:t>
      </w:r>
      <w:r>
        <w:rPr>
          <w:b w:val="1"/>
          <w:bCs w:val="1"/>
        </w:rPr>
        <w:t xml:space="preserve">Москву</w:t>
      </w:r>
      <w:br/>
      <w:r>
        <w:rPr/>
        <w:t xml:space="preserve">Пересадка в а/п Домодедово</w:t>
      </w:r>
      <w:br/>
      <w:r>
        <w:rPr>
          <w:b w:val="1"/>
          <w:bCs w:val="1"/>
        </w:rPr>
        <w:t xml:space="preserve">12.20</w:t>
      </w:r>
      <w:r>
        <w:rPr/>
        <w:t xml:space="preserve"> — вылет из </w:t>
      </w:r>
      <w:r>
        <w:rPr>
          <w:b w:val="1"/>
          <w:bCs w:val="1"/>
        </w:rPr>
        <w:t xml:space="preserve">Москвы</w:t>
      </w:r>
      <w:br/>
      <w:r>
        <w:rPr>
          <w:b w:val="1"/>
          <w:bCs w:val="1"/>
        </w:rPr>
        <w:t xml:space="preserve">13.45</w:t>
      </w:r>
      <w:r>
        <w:rPr/>
        <w:t xml:space="preserve"> — прилет в </w:t>
      </w:r>
      <w:r>
        <w:rPr>
          <w:b w:val="1"/>
          <w:bCs w:val="1"/>
        </w:rPr>
        <w:t xml:space="preserve">Минск</w:t>
      </w:r>
      <w:br/>
    </w:p>
    <w:p/>
    <w:p/>
    <w:p>
      <w:pPr/>
      <w:r>
        <w:rPr>
          <w:color w:val="333366"/>
          <w:sz w:val="33"/>
          <w:szCs w:val="33"/>
          <w:b w:val="1"/>
          <w:bCs w:val="1"/>
        </w:rPr>
        <w:t xml:space="preserve">В стоимость входит</w:t>
      </w:r>
    </w:p>
    <w:p>
      <w:pPr>
        <w:spacing w:before="120" w:after="120" w:line="240" w:lineRule="auto"/>
        <w:pBdr>
          <w:bottom w:val="single" w:sz="1" w:color="000000"/>
        </w:pBdr>
      </w:pPr>
      <w:r>
        <w:rPr>
          <w:sz w:val="6"/>
          <w:szCs w:val="6"/>
        </w:rPr>
        <w:t xml:space="preserve"/>
      </w:r>
    </w:p>
    <w:p>
      <w:pPr>
        <w:numPr>
          <w:ilvl w:val="0"/>
          <w:numId w:val="1"/>
        </w:numPr>
      </w:pPr>
      <w:r>
        <w:rPr/>
        <w:t xml:space="preserve">Авиабилет Минск — Москва — Барнаул — Москва — Минск</w:t>
      </w:r>
    </w:p>
    <w:p>
      <w:pPr>
        <w:numPr>
          <w:ilvl w:val="0"/>
          <w:numId w:val="1"/>
        </w:numPr>
      </w:pPr>
      <w:r>
        <w:rPr/>
        <w:t xml:space="preserve">Трансфер от Барнаула и обратно. Все внутримаршрутные трансферы и передвижения</w:t>
      </w:r>
    </w:p>
    <w:p>
      <w:pPr>
        <w:numPr>
          <w:ilvl w:val="0"/>
          <w:numId w:val="1"/>
        </w:numPr>
      </w:pPr>
      <w:r>
        <w:rPr/>
        <w:t xml:space="preserve">Питание:</w:t>
      </w:r>
    </w:p>
    <w:p>
      <w:pPr/>
      <w:r>
        <w:rPr/>
        <w:t xml:space="preserve">– 9 завтраков</w:t>
      </w:r>
      <w:br/>
      <w:r>
        <w:rPr/>
        <w:t xml:space="preserve">– 9 ужинов</w:t>
      </w:r>
      <w:br/>
      <w:r>
        <w:rPr/>
        <w:t xml:space="preserve">– 1 обед</w:t>
      </w:r>
      <w:br/>
      <w:r>
        <w:rPr/>
        <w:t xml:space="preserve">– 1 обеденная дегустация национальной кухни</w:t>
      </w:r>
    </w:p>
    <w:p>
      <w:pPr>
        <w:numPr>
          <w:ilvl w:val="0"/>
          <w:numId w:val="1"/>
        </w:numPr>
      </w:pPr>
      <w:r>
        <w:rPr/>
        <w:t xml:space="preserve">Проживание на турбазах 10 дней/9 ночей, двухместное, по программе</w:t>
      </w:r>
    </w:p>
    <w:p>
      <w:pPr>
        <w:numPr>
          <w:ilvl w:val="0"/>
          <w:numId w:val="1"/>
        </w:numPr>
      </w:pPr>
      <w:r>
        <w:rPr/>
        <w:t xml:space="preserve">23 экскурсии и мероприятий по программе</w:t>
      </w:r>
    </w:p>
    <w:p>
      <w:pPr>
        <w:numPr>
          <w:ilvl w:val="0"/>
          <w:numId w:val="1"/>
        </w:numPr>
      </w:pPr>
      <w:r>
        <w:rPr/>
        <w:t xml:space="preserve">Рафтинг по р.Катунь, прокат снаряжения</w:t>
      </w:r>
    </w:p>
    <w:p>
      <w:pPr>
        <w:numPr>
          <w:ilvl w:val="0"/>
          <w:numId w:val="1"/>
        </w:numPr>
      </w:pPr>
      <w:r>
        <w:rPr/>
        <w:t xml:space="preserve">Катер по Телецкому озеру</w:t>
      </w:r>
    </w:p>
    <w:p>
      <w:pPr>
        <w:numPr>
          <w:ilvl w:val="0"/>
          <w:numId w:val="1"/>
        </w:numPr>
      </w:pPr>
      <w:r>
        <w:rPr/>
        <w:t xml:space="preserve">Входные билеты на все экскурсионные объекты, указанные в программе, кроме тех, что отмечены «оплачивается дополнительно»</w:t>
      </w:r>
    </w:p>
    <w:p>
      <w:pPr>
        <w:numPr>
          <w:ilvl w:val="0"/>
          <w:numId w:val="1"/>
        </w:numPr>
      </w:pPr>
      <w:r>
        <w:rPr/>
        <w:t xml:space="preserve">Рекреационные сборы (сборы заповедников)</w:t>
      </w:r>
    </w:p>
    <w:p>
      <w:pPr>
        <w:numPr>
          <w:ilvl w:val="0"/>
          <w:numId w:val="1"/>
        </w:numPr>
      </w:pPr>
      <w:r>
        <w:rPr/>
        <w:t xml:space="preserve">Оплата проездов/проходов по платным мостам и тропам</w:t>
      </w:r>
    </w:p>
    <w:p>
      <w:pPr>
        <w:numPr>
          <w:ilvl w:val="0"/>
          <w:numId w:val="1"/>
        </w:numPr>
      </w:pPr>
      <w:r>
        <w:rPr/>
        <w:t xml:space="preserve">Спуск багажа с перевала Кату-Ярык</w:t>
      </w:r>
    </w:p>
    <w:p>
      <w:pPr>
        <w:numPr>
          <w:ilvl w:val="0"/>
          <w:numId w:val="1"/>
        </w:numPr>
      </w:pPr>
      <w:r>
        <w:rPr/>
        <w:t xml:space="preserve">Работа гидов/проводников</w:t>
      </w:r>
    </w:p>
    <w:p>
      <w:pPr>
        <w:numPr>
          <w:ilvl w:val="0"/>
          <w:numId w:val="1"/>
        </w:numPr>
      </w:pPr>
      <w:r>
        <w:rPr/>
        <w:t xml:space="preserve">Баня – 2 раза</w:t>
      </w:r>
    </w:p>
    <w:p/>
    <w:p>
      <w:pPr/>
      <w:r>
        <w:rPr/>
        <w:t xml:space="preserve">  </w:t>
      </w:r>
    </w:p>
    <w:p>
      <w:pPr/>
      <w:r>
        <w:rPr>
          <w:color w:val="333366"/>
          <w:sz w:val="33"/>
          <w:szCs w:val="33"/>
          <w:b w:val="1"/>
          <w:bCs w:val="1"/>
        </w:rPr>
        <w:t xml:space="preserve">Оплачивается дополнительно</w:t>
      </w:r>
    </w:p>
    <w:p>
      <w:pPr>
        <w:spacing w:before="120" w:after="120" w:line="240" w:lineRule="auto"/>
        <w:pBdr>
          <w:bottom w:val="single" w:sz="1" w:color="000000"/>
        </w:pBdr>
      </w:pPr>
      <w:r>
        <w:rPr>
          <w:sz w:val="6"/>
          <w:szCs w:val="6"/>
        </w:rPr>
        <w:t xml:space="preserve"/>
      </w:r>
    </w:p>
    <w:p>
      <w:pPr>
        <w:numPr>
          <w:ilvl w:val="0"/>
          <w:numId w:val="2"/>
        </w:numPr>
      </w:pPr>
      <w:r>
        <w:rPr/>
        <w:t xml:space="preserve">Питание во время трансфера в 1,2 и 11,12-ый дни</w:t>
      </w:r>
    </w:p>
    <w:p>
      <w:pPr>
        <w:numPr>
          <w:ilvl w:val="0"/>
          <w:numId w:val="2"/>
        </w:numPr>
      </w:pPr>
      <w:r>
        <w:rPr/>
        <w:t xml:space="preserve">Обеды — в кафе (600-800 руб.)</w:t>
      </w:r>
    </w:p>
    <w:p>
      <w:pPr>
        <w:numPr>
          <w:ilvl w:val="0"/>
          <w:numId w:val="2"/>
        </w:numPr>
      </w:pPr>
      <w:r>
        <w:rPr/>
        <w:t xml:space="preserve">Прокат коней (по желанию) — 3000 руб.</w:t>
      </w:r>
    </w:p>
    <w:p>
      <w:pPr>
        <w:numPr>
          <w:ilvl w:val="0"/>
          <w:numId w:val="2"/>
        </w:numPr>
      </w:pPr>
      <w:r>
        <w:rPr/>
        <w:t xml:space="preserve">Рафтинг и прогулка к водопаду Тюл-Озы (по желанию) – 1500 руб.</w:t>
      </w:r>
    </w:p>
    <w:p/>
    <w:p>
      <w:pPr/>
      <w:r>
        <w:rPr/>
        <w:t xml:space="preserve">  </w:t>
      </w:r>
    </w:p>
    <w:p>
      <w:pPr/>
      <w:r>
        <w:rPr>
          <w:color w:val="333366"/>
          <w:sz w:val="33"/>
          <w:szCs w:val="33"/>
          <w:b w:val="1"/>
          <w:bCs w:val="1"/>
        </w:rPr>
        <w:t xml:space="preserve">Доступные даты</w:t>
      </w:r>
    </w:p>
    <w:p>
      <w:pPr>
        <w:numPr>
          <w:ilvl w:val="0"/>
          <w:numId w:val="3"/>
        </w:numPr>
      </w:pPr>
      <w:r>
        <w:rPr/>
        <w:t xml:space="preserve">04.05.2024 - 1895$</w:t>
      </w:r>
    </w:p>
    <w:p>
      <w:pPr>
        <w:numPr>
          <w:ilvl w:val="0"/>
          <w:numId w:val="3"/>
        </w:numPr>
      </w:pPr>
      <w:r>
        <w:rPr/>
        <w:t xml:space="preserve">08.06.2024 - 1895$</w:t>
      </w:r>
    </w:p>
    <w:p>
      <w:pPr>
        <w:numPr>
          <w:ilvl w:val="0"/>
          <w:numId w:val="3"/>
        </w:numPr>
      </w:pPr>
      <w:r>
        <w:rPr/>
        <w:t xml:space="preserve">06.07.2024 - 1895$</w:t>
      </w:r>
    </w:p>
    <w:p>
      <w:pPr>
        <w:numPr>
          <w:ilvl w:val="0"/>
          <w:numId w:val="3"/>
        </w:numPr>
      </w:pPr>
      <w:r>
        <w:rPr/>
        <w:t xml:space="preserve">10.08.2024 - 1895$</w:t>
      </w:r>
    </w:p>
    <w:p>
      <w:pPr>
        <w:numPr>
          <w:ilvl w:val="0"/>
          <w:numId w:val="3"/>
        </w:numPr>
      </w:pPr>
      <w:r>
        <w:rPr/>
        <w:t xml:space="preserve">07.09.2024 - 1895$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942CA4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9A8BE86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DE1F108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ejaVu Sans" w:hAnsi="DejaVu Sans" w:eastAsia="DejaVu Sans" w:cs="DejaVu Sans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2024-02-09T21:06:21+00:00</dcterms:created>
  <dcterms:modified xsi:type="dcterms:W3CDTF">2024-02-09T21:06:21+00:00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